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7A37C" w14:textId="67488FCD" w:rsidR="005D4FFF" w:rsidRPr="00AA1BA9" w:rsidRDefault="005D4FFF" w:rsidP="005D4FFF">
      <w:pPr>
        <w:rPr>
          <w:rFonts w:ascii="Zilla Slab Light" w:hAnsi="Zilla Slab Light"/>
        </w:rPr>
      </w:pPr>
    </w:p>
    <w:p w14:paraId="07D7BC98" w14:textId="77777777" w:rsidR="005D4FFF" w:rsidRPr="00AA1BA9" w:rsidRDefault="005D4FFF" w:rsidP="005D4FFF">
      <w:pPr>
        <w:rPr>
          <w:rFonts w:ascii="Zilla Slab Light" w:hAnsi="Zilla Slab Light"/>
        </w:rPr>
      </w:pPr>
    </w:p>
    <w:p w14:paraId="7A6AC019" w14:textId="77777777" w:rsidR="005D4FFF" w:rsidRPr="003A3B82" w:rsidRDefault="005D4FFF" w:rsidP="005D4FFF">
      <w:pPr>
        <w:spacing w:before="120"/>
        <w:rPr>
          <w:rFonts w:ascii="Cambria" w:hAnsi="Cambria"/>
          <w:sz w:val="40"/>
          <w:szCs w:val="40"/>
        </w:rPr>
      </w:pPr>
    </w:p>
    <w:p w14:paraId="6C5877B7" w14:textId="41DFFAF9" w:rsidR="005D4FFF" w:rsidRPr="003A3B82" w:rsidRDefault="00397876" w:rsidP="005D4FFF">
      <w:pPr>
        <w:spacing w:before="120"/>
        <w:rPr>
          <w:rFonts w:ascii="Cambria" w:hAnsi="Cambria"/>
          <w:color w:val="434E7E"/>
          <w:spacing w:val="-1"/>
          <w:sz w:val="40"/>
          <w:szCs w:val="40"/>
        </w:rPr>
      </w:pPr>
      <w:r w:rsidRPr="003A3B82">
        <w:rPr>
          <w:rFonts w:ascii="Cambria" w:hAnsi="Cambria"/>
          <w:color w:val="434E7E"/>
          <w:spacing w:val="-1"/>
          <w:sz w:val="40"/>
          <w:szCs w:val="40"/>
        </w:rPr>
        <w:t>H.2</w:t>
      </w:r>
      <w:r w:rsidR="005D4FFF" w:rsidRPr="003A3B82">
        <w:rPr>
          <w:rFonts w:ascii="Cambria" w:hAnsi="Cambria"/>
          <w:color w:val="434E7E"/>
          <w:spacing w:val="-1"/>
          <w:sz w:val="40"/>
          <w:szCs w:val="40"/>
        </w:rPr>
        <w:tab/>
      </w:r>
      <w:r w:rsidRPr="003A3B82">
        <w:rPr>
          <w:rFonts w:ascii="Cambria" w:hAnsi="Cambria"/>
          <w:color w:val="434E7E"/>
          <w:spacing w:val="-1"/>
          <w:sz w:val="40"/>
          <w:szCs w:val="40"/>
        </w:rPr>
        <w:t>Engage residents in health and wellness</w:t>
      </w:r>
    </w:p>
    <w:p w14:paraId="5C4B98B4" w14:textId="7CB5E490" w:rsidR="00397876" w:rsidRPr="003A3B82" w:rsidRDefault="00397876" w:rsidP="00FE4D88">
      <w:pPr>
        <w:spacing w:before="120" w:line="259" w:lineRule="auto"/>
        <w:rPr>
          <w:rFonts w:ascii="Cambria" w:hAnsi="Cambria"/>
          <w:color w:val="B31983"/>
        </w:rPr>
      </w:pPr>
      <w:r w:rsidRPr="003A3B82">
        <w:rPr>
          <w:rFonts w:ascii="Cambria" w:hAnsi="Cambria"/>
          <w:color w:val="B31983"/>
        </w:rPr>
        <w:t xml:space="preserve">Engaging residents in health and wellness creates a positive environment at the </w:t>
      </w:r>
      <w:r w:rsidR="005F69AE" w:rsidRPr="003A3B82">
        <w:rPr>
          <w:rFonts w:ascii="Cambria" w:hAnsi="Cambria"/>
          <w:color w:val="B31983"/>
        </w:rPr>
        <w:t>proper</w:t>
      </w:r>
      <w:r w:rsidRPr="003A3B82">
        <w:rPr>
          <w:rFonts w:ascii="Cambria" w:hAnsi="Cambria"/>
          <w:color w:val="B31983"/>
        </w:rPr>
        <w:t>ty and can help with resident retention. You can do one of a number of things to earn these points:</w:t>
      </w:r>
    </w:p>
    <w:p w14:paraId="5B2E09CE" w14:textId="77777777" w:rsidR="00397876" w:rsidRPr="003A3B82" w:rsidRDefault="00397876" w:rsidP="00DB6635">
      <w:pPr>
        <w:pStyle w:val="BodyText"/>
        <w:numPr>
          <w:ilvl w:val="1"/>
          <w:numId w:val="3"/>
        </w:numPr>
        <w:spacing w:before="120" w:after="120"/>
        <w:ind w:right="90"/>
        <w:rPr>
          <w:rFonts w:ascii="Cambria" w:hAnsi="Cambria"/>
          <w:color w:val="B31983"/>
        </w:rPr>
      </w:pPr>
      <w:r w:rsidRPr="003A3B82">
        <w:rPr>
          <w:rFonts w:ascii="Cambria" w:hAnsi="Cambria"/>
          <w:color w:val="B31983"/>
        </w:rPr>
        <w:t>Host a flu shot clinic or a blood donation drive</w:t>
      </w:r>
    </w:p>
    <w:p w14:paraId="103B0A91" w14:textId="77777777"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Provide permanent or temporary amenities such as massage therapy or yoga classes</w:t>
      </w:r>
    </w:p>
    <w:p w14:paraId="44111147" w14:textId="5463395D"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Post information about the property’s health and wellness efforts on your resident portal</w:t>
      </w:r>
    </w:p>
    <w:p w14:paraId="5DD097E6" w14:textId="4A2D8E91"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Hold a wellness fair in the clubhouse or other area</w:t>
      </w:r>
      <w:r w:rsidR="005F69AE" w:rsidRPr="003A3B82">
        <w:rPr>
          <w:rFonts w:ascii="Cambria" w:hAnsi="Cambria"/>
          <w:color w:val="B31983"/>
        </w:rPr>
        <w:t xml:space="preserve"> under management control</w:t>
      </w:r>
    </w:p>
    <w:p w14:paraId="26603ADB" w14:textId="77777777"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Promote any green spaces or nature areas associated with the property</w:t>
      </w:r>
    </w:p>
    <w:p w14:paraId="54BEB767" w14:textId="0A12DD6F"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Inform residents about onsite fitness centers, bike storage racks, or other amenities that promote an active lifestyle</w:t>
      </w:r>
    </w:p>
    <w:p w14:paraId="338ECE13" w14:textId="77777777"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Organize volunteering events</w:t>
      </w:r>
    </w:p>
    <w:p w14:paraId="088478B6" w14:textId="77777777"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Distribute information on nearby parks, trails, and wilderness areas</w:t>
      </w:r>
    </w:p>
    <w:p w14:paraId="5D178E5F" w14:textId="00887463" w:rsidR="00397876" w:rsidRPr="003A3B82" w:rsidRDefault="00397876" w:rsidP="00FE4D88">
      <w:pPr>
        <w:pStyle w:val="BodyText"/>
        <w:numPr>
          <w:ilvl w:val="1"/>
          <w:numId w:val="3"/>
        </w:numPr>
        <w:spacing w:before="100" w:beforeAutospacing="1" w:after="120"/>
        <w:ind w:right="90"/>
        <w:rPr>
          <w:rFonts w:ascii="Cambria" w:hAnsi="Cambria"/>
          <w:color w:val="B31983"/>
        </w:rPr>
      </w:pPr>
      <w:r w:rsidRPr="003A3B82">
        <w:rPr>
          <w:rFonts w:ascii="Cambria" w:hAnsi="Cambria"/>
          <w:color w:val="B31983"/>
        </w:rPr>
        <w:t>Other activities—check with IREM</w:t>
      </w:r>
      <w:r w:rsidRPr="003A3B82">
        <w:rPr>
          <w:rFonts w:ascii="Cambria" w:hAnsi="Cambria"/>
          <w:color w:val="B31983"/>
          <w:vertAlign w:val="superscript"/>
        </w:rPr>
        <w:t>®</w:t>
      </w:r>
      <w:r w:rsidRPr="003A3B82">
        <w:rPr>
          <w:rFonts w:ascii="Cambria" w:hAnsi="Cambria"/>
          <w:color w:val="B31983"/>
        </w:rPr>
        <w:t xml:space="preserve"> if you have an activity in mind</w:t>
      </w:r>
    </w:p>
    <w:p w14:paraId="2B3BE23A" w14:textId="77777777" w:rsidR="00467AD4" w:rsidRPr="003A3B82" w:rsidRDefault="00467AD4" w:rsidP="00AA1BA9">
      <w:pPr>
        <w:spacing w:before="71" w:line="259" w:lineRule="auto"/>
        <w:rPr>
          <w:rFonts w:ascii="Cambria" w:hAnsi="Cambria"/>
          <w:color w:val="434E7E"/>
        </w:rPr>
      </w:pPr>
    </w:p>
    <w:p w14:paraId="1FFE5B0D" w14:textId="1FD9219F" w:rsidR="00AA1BA9" w:rsidRPr="003A3B82" w:rsidRDefault="00397876" w:rsidP="00AA1BA9">
      <w:pPr>
        <w:spacing w:before="71" w:line="259" w:lineRule="auto"/>
        <w:rPr>
          <w:rFonts w:ascii="Cambria" w:hAnsi="Cambria"/>
          <w:color w:val="B31983"/>
        </w:rPr>
      </w:pPr>
      <w:r w:rsidRPr="003A3B82">
        <w:rPr>
          <w:rFonts w:ascii="Cambria" w:hAnsi="Cambria"/>
          <w:color w:val="B31983"/>
        </w:rPr>
        <w:t>It is recommended that you conduct regular resident engagement on health and wellness, but you can go back three years to get credit for any activities or events, based on the year in which you begin the certification process. For example, if you</w:t>
      </w:r>
      <w:r w:rsidR="00FE4D88">
        <w:rPr>
          <w:rFonts w:ascii="Cambria" w:hAnsi="Cambria"/>
          <w:color w:val="B31983"/>
        </w:rPr>
        <w:t xml:space="preserve"> were to</w:t>
      </w:r>
      <w:r w:rsidRPr="003A3B82">
        <w:rPr>
          <w:rFonts w:ascii="Cambria" w:hAnsi="Cambria"/>
          <w:color w:val="B31983"/>
        </w:rPr>
        <w:t xml:space="preserve"> begin working toward the certification in June </w:t>
      </w:r>
      <w:r w:rsidR="00FE4D88">
        <w:rPr>
          <w:rFonts w:ascii="Cambria" w:hAnsi="Cambria"/>
          <w:color w:val="B31983"/>
        </w:rPr>
        <w:t>2024</w:t>
      </w:r>
      <w:r w:rsidRPr="003A3B82">
        <w:rPr>
          <w:rFonts w:ascii="Cambria" w:hAnsi="Cambria"/>
          <w:color w:val="B31983"/>
        </w:rPr>
        <w:t xml:space="preserve">, you </w:t>
      </w:r>
      <w:r w:rsidR="00DB6635">
        <w:rPr>
          <w:rFonts w:ascii="Cambria" w:hAnsi="Cambria"/>
          <w:color w:val="B31983"/>
        </w:rPr>
        <w:t>could</w:t>
      </w:r>
      <w:r w:rsidRPr="003A3B82">
        <w:rPr>
          <w:rFonts w:ascii="Cambria" w:hAnsi="Cambria"/>
          <w:color w:val="B31983"/>
        </w:rPr>
        <w:t xml:space="preserve"> claim credit for events that occurred on or after January 1, 20</w:t>
      </w:r>
      <w:r w:rsidR="00FE4D88">
        <w:rPr>
          <w:rFonts w:ascii="Cambria" w:hAnsi="Cambria"/>
          <w:color w:val="B31983"/>
        </w:rPr>
        <w:t>21</w:t>
      </w:r>
      <w:r w:rsidR="00AA1BA9" w:rsidRPr="003A3B82">
        <w:rPr>
          <w:rFonts w:ascii="Cambria" w:hAnsi="Cambria"/>
          <w:iCs/>
          <w:color w:val="B31983"/>
        </w:rPr>
        <w:t>.</w:t>
      </w:r>
    </w:p>
    <w:p w14:paraId="7BF7CF32" w14:textId="5E6C2B76" w:rsidR="00AA1BA9" w:rsidRPr="003A3B82" w:rsidRDefault="00FE4D88" w:rsidP="0057139B">
      <w:pPr>
        <w:pStyle w:val="BodyText"/>
        <w:numPr>
          <w:ilvl w:val="0"/>
          <w:numId w:val="7"/>
        </w:numPr>
        <w:spacing w:before="100" w:beforeAutospacing="1" w:after="120"/>
        <w:ind w:right="1584"/>
        <w:rPr>
          <w:rFonts w:ascii="Cambria" w:hAnsi="Cambria"/>
          <w:color w:val="414042"/>
        </w:rPr>
      </w:pPr>
      <w:r w:rsidRPr="003A3B82">
        <w:rPr>
          <w:rFonts w:ascii="Cambria" w:hAnsi="Cambria"/>
          <w:noProof/>
        </w:rPr>
        <mc:AlternateContent>
          <mc:Choice Requires="wps">
            <w:drawing>
              <wp:anchor distT="0" distB="0" distL="114300" distR="114300" simplePos="0" relativeHeight="251656704" behindDoc="0" locked="0" layoutInCell="1" allowOverlap="1" wp14:anchorId="7CE5DE59" wp14:editId="7D9DF858">
                <wp:simplePos x="0" y="0"/>
                <wp:positionH relativeFrom="margin">
                  <wp:align>left</wp:align>
                </wp:positionH>
                <wp:positionV relativeFrom="paragraph">
                  <wp:posOffset>431165</wp:posOffset>
                </wp:positionV>
                <wp:extent cx="6166485" cy="767715"/>
                <wp:effectExtent l="0" t="0" r="24765" b="21590"/>
                <wp:wrapTopAndBottom/>
                <wp:docPr id="4"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767715"/>
                        </a:xfrm>
                        <a:prstGeom prst="rect">
                          <a:avLst/>
                        </a:prstGeom>
                        <a:solidFill>
                          <a:srgbClr val="FFFFFF"/>
                        </a:solidFill>
                        <a:ln w="9525">
                          <a:solidFill>
                            <a:srgbClr val="FFFFFF">
                              <a:lumMod val="85000"/>
                              <a:lumOff val="0"/>
                            </a:srgbClr>
                          </a:solidFill>
                          <a:miter lim="800000"/>
                          <a:headEnd/>
                          <a:tailEnd/>
                        </a:ln>
                      </wps:spPr>
                      <wps:txbx>
                        <w:txbxContent>
                          <w:p w14:paraId="02F6D59F" w14:textId="77777777" w:rsidR="00010012" w:rsidRPr="003A3B82"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CE5DE59" id="_x0000_t202" coordsize="21600,21600" o:spt="202" path="m,l,21600r21600,l21600,xe">
                <v:stroke joinstyle="miter"/>
                <v:path gradientshapeok="t" o:connecttype="rect"/>
              </v:shapetype>
              <v:shape id="Text Box 122" o:spid="_x0000_s1026" type="#_x0000_t202" style="position:absolute;left:0;text-align:left;margin-left:0;margin-top:33.95pt;width:485.55pt;height:60.45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" strokecolor="#d9d9d9">
                <v:textbox style="mso-fit-shape-to-text:t">
                  <w:txbxContent>
                    <w:p w14:paraId="02F6D59F" w14:textId="77777777" w:rsidR="00010012" w:rsidRPr="003A3B82" w:rsidRDefault="00010012" w:rsidP="00010012">
                      <w:pPr>
                        <w:rPr>
                          <w:rFonts w:ascii="Cambria" w:hAnsi="Cambria"/>
                          <w:color w:val="414042"/>
                        </w:rPr>
                      </w:pPr>
                    </w:p>
                  </w:txbxContent>
                </v:textbox>
                <w10:wrap type="topAndBottom" anchorx="margin"/>
              </v:shape>
            </w:pict>
          </mc:Fallback>
        </mc:AlternateContent>
      </w:r>
      <w:r w:rsidR="0057139B" w:rsidRPr="003A3B82">
        <w:rPr>
          <w:rFonts w:ascii="Cambria" w:hAnsi="Cambria"/>
          <w:color w:val="414042"/>
        </w:rPr>
        <w:t>How and when did you engage residents on health and wellness?</w:t>
      </w:r>
    </w:p>
    <w:p w14:paraId="71A3F922" w14:textId="4D8284F3" w:rsidR="00010012" w:rsidRPr="003A3B82" w:rsidRDefault="00010012" w:rsidP="0057139B">
      <w:pPr>
        <w:pStyle w:val="BodyText"/>
        <w:spacing w:before="100" w:beforeAutospacing="1" w:after="120"/>
        <w:ind w:left="0" w:right="1584" w:firstLine="0"/>
        <w:rPr>
          <w:rFonts w:ascii="Cambria" w:hAnsi="Cambria"/>
          <w:color w:val="414042"/>
        </w:rPr>
      </w:pPr>
    </w:p>
    <w:p w14:paraId="3A9993D9" w14:textId="4FA7EB51" w:rsidR="00010012" w:rsidRPr="003A3B82" w:rsidRDefault="00FE4D88" w:rsidP="00FE4D88">
      <w:pPr>
        <w:pStyle w:val="BodyText"/>
        <w:numPr>
          <w:ilvl w:val="0"/>
          <w:numId w:val="7"/>
        </w:numPr>
        <w:spacing w:before="100" w:beforeAutospacing="1" w:after="120"/>
        <w:ind w:right="90"/>
        <w:rPr>
          <w:rFonts w:ascii="Cambria" w:hAnsi="Cambria"/>
          <w:color w:val="414042"/>
        </w:rPr>
      </w:pPr>
      <w:r w:rsidRPr="003A3B82">
        <w:rPr>
          <w:rFonts w:ascii="Cambria" w:hAnsi="Cambria"/>
          <w:noProof/>
        </w:rPr>
        <mc:AlternateContent>
          <mc:Choice Requires="wps">
            <w:drawing>
              <wp:anchor distT="0" distB="0" distL="114300" distR="114300" simplePos="0" relativeHeight="251657728" behindDoc="0" locked="0" layoutInCell="1" allowOverlap="1" wp14:anchorId="198FEF20" wp14:editId="643065EE">
                <wp:simplePos x="0" y="0"/>
                <wp:positionH relativeFrom="margin">
                  <wp:align>left</wp:align>
                </wp:positionH>
                <wp:positionV relativeFrom="paragraph">
                  <wp:posOffset>509905</wp:posOffset>
                </wp:positionV>
                <wp:extent cx="6166485" cy="767715"/>
                <wp:effectExtent l="0" t="0" r="24765" b="21590"/>
                <wp:wrapTopAndBottom/>
                <wp:docPr id="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767715"/>
                        </a:xfrm>
                        <a:prstGeom prst="rect">
                          <a:avLst/>
                        </a:prstGeom>
                        <a:solidFill>
                          <a:srgbClr val="FFFFFF"/>
                        </a:solidFill>
                        <a:ln w="9525">
                          <a:solidFill>
                            <a:srgbClr val="FFFFFF">
                              <a:lumMod val="85000"/>
                              <a:lumOff val="0"/>
                            </a:srgbClr>
                          </a:solidFill>
                          <a:miter lim="800000"/>
                          <a:headEnd/>
                          <a:tailEnd/>
                        </a:ln>
                      </wps:spPr>
                      <wps:txbx>
                        <w:txbxContent>
                          <w:p w14:paraId="5C11ADBD" w14:textId="77777777" w:rsidR="00010012" w:rsidRPr="003A3B82" w:rsidRDefault="00010012" w:rsidP="00010012">
                            <w:pPr>
                              <w:rPr>
                                <w:rFonts w:ascii="Cambria" w:hAnsi="Cambria"/>
                                <w:color w:val="41404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98FEF20" id="_x0000_s1027" type="#_x0000_t202" style="position:absolute;left:0;text-align:left;margin-left:0;margin-top:40.15pt;width:485.55pt;height:60.4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" strokecolor="#d9d9d9">
                <v:textbox style="mso-fit-shape-to-text:t">
                  <w:txbxContent>
                    <w:p w14:paraId="5C11ADBD" w14:textId="77777777" w:rsidR="00010012" w:rsidRPr="003A3B82" w:rsidRDefault="00010012" w:rsidP="00010012">
                      <w:pPr>
                        <w:rPr>
                          <w:rFonts w:ascii="Cambria" w:hAnsi="Cambria"/>
                          <w:color w:val="414042"/>
                        </w:rPr>
                      </w:pPr>
                    </w:p>
                  </w:txbxContent>
                </v:textbox>
                <w10:wrap type="topAndBottom" anchorx="margin"/>
              </v:shape>
            </w:pict>
          </mc:Fallback>
        </mc:AlternateContent>
      </w:r>
      <w:r w:rsidR="0057139B" w:rsidRPr="003A3B82">
        <w:rPr>
          <w:rFonts w:ascii="Cambria" w:hAnsi="Cambria"/>
          <w:color w:val="414042"/>
        </w:rPr>
        <w:t>Describe the response of residents, including participation level and any feedback you received.</w:t>
      </w:r>
    </w:p>
    <w:p w14:paraId="6E2B14F9" w14:textId="6D7B0D2E" w:rsidR="00010012" w:rsidRPr="003A3B82" w:rsidRDefault="00010012" w:rsidP="0057139B">
      <w:pPr>
        <w:pStyle w:val="BodyText"/>
        <w:spacing w:before="100" w:beforeAutospacing="1" w:after="120"/>
        <w:ind w:left="0" w:right="1584" w:firstLine="0"/>
        <w:rPr>
          <w:rFonts w:ascii="Cambria" w:hAnsi="Cambria"/>
          <w:color w:val="414042"/>
        </w:rPr>
      </w:pPr>
    </w:p>
    <w:p w14:paraId="2279F72B" w14:textId="77777777" w:rsidR="003A3B82" w:rsidRDefault="003A3B82">
      <w:pPr>
        <w:widowControl/>
        <w:rPr>
          <w:rFonts w:ascii="Cambria" w:eastAsia="Arial" w:hAnsi="Cambria"/>
          <w:color w:val="B31983"/>
        </w:rPr>
      </w:pPr>
      <w:r>
        <w:rPr>
          <w:rFonts w:ascii="Cambria" w:hAnsi="Cambria"/>
          <w:color w:val="B31983"/>
        </w:rPr>
        <w:br w:type="page"/>
      </w:r>
    </w:p>
    <w:p w14:paraId="08BD2861" w14:textId="42A6BFEB" w:rsidR="00010012" w:rsidRPr="003A3B82" w:rsidRDefault="00010012" w:rsidP="00010012">
      <w:pPr>
        <w:pStyle w:val="BodyText"/>
        <w:spacing w:before="19"/>
        <w:ind w:left="0" w:firstLine="0"/>
        <w:rPr>
          <w:rFonts w:ascii="Cambria" w:hAnsi="Cambria"/>
          <w:color w:val="414042"/>
        </w:rPr>
      </w:pPr>
      <w:r w:rsidRPr="003A3B82">
        <w:rPr>
          <w:rFonts w:ascii="Cambria" w:hAnsi="Cambria"/>
          <w:color w:val="B31983"/>
        </w:rPr>
        <w:lastRenderedPageBreak/>
        <w:t>Alternative documentation</w:t>
      </w:r>
      <w:r w:rsidRPr="003A3B82">
        <w:rPr>
          <w:rFonts w:ascii="Cambria" w:hAnsi="Cambria"/>
          <w:color w:val="B31983"/>
        </w:rPr>
        <w:br/>
      </w:r>
      <w:r w:rsidRPr="003A3B82">
        <w:rPr>
          <w:rFonts w:ascii="Cambria" w:hAnsi="Cambria"/>
          <w:color w:val="414042"/>
        </w:rPr>
        <w:t>Instead</w:t>
      </w:r>
      <w:r w:rsidRPr="003A3B82">
        <w:rPr>
          <w:rFonts w:ascii="Cambria" w:hAnsi="Cambria"/>
          <w:color w:val="414042"/>
          <w:spacing w:val="-5"/>
        </w:rPr>
        <w:t xml:space="preserve"> </w:t>
      </w:r>
      <w:r w:rsidRPr="003A3B82">
        <w:rPr>
          <w:rFonts w:ascii="Cambria" w:hAnsi="Cambria"/>
          <w:color w:val="414042"/>
        </w:rPr>
        <w:t>of</w:t>
      </w:r>
      <w:r w:rsidRPr="003A3B82">
        <w:rPr>
          <w:rFonts w:ascii="Cambria" w:hAnsi="Cambria"/>
          <w:color w:val="414042"/>
          <w:spacing w:val="-5"/>
        </w:rPr>
        <w:t xml:space="preserve"> </w:t>
      </w:r>
      <w:r w:rsidRPr="003A3B82">
        <w:rPr>
          <w:rFonts w:ascii="Cambria" w:hAnsi="Cambria"/>
          <w:color w:val="414042"/>
        </w:rPr>
        <w:t>this</w:t>
      </w:r>
      <w:r w:rsidRPr="003A3B82">
        <w:rPr>
          <w:rFonts w:ascii="Cambria" w:hAnsi="Cambria"/>
          <w:color w:val="414042"/>
          <w:spacing w:val="-5"/>
        </w:rPr>
        <w:t xml:space="preserve"> </w:t>
      </w:r>
      <w:r w:rsidRPr="003A3B82">
        <w:rPr>
          <w:rFonts w:ascii="Cambria" w:hAnsi="Cambria"/>
          <w:color w:val="414042"/>
        </w:rPr>
        <w:t>form,</w:t>
      </w:r>
      <w:r w:rsidRPr="003A3B82">
        <w:rPr>
          <w:rFonts w:ascii="Cambria" w:hAnsi="Cambria"/>
          <w:color w:val="414042"/>
          <w:spacing w:val="-5"/>
        </w:rPr>
        <w:t xml:space="preserve"> </w:t>
      </w:r>
      <w:r w:rsidRPr="003A3B82">
        <w:rPr>
          <w:rFonts w:ascii="Cambria" w:hAnsi="Cambria"/>
          <w:color w:val="414042"/>
        </w:rPr>
        <w:t>you</w:t>
      </w:r>
      <w:r w:rsidRPr="003A3B82">
        <w:rPr>
          <w:rFonts w:ascii="Cambria" w:hAnsi="Cambria"/>
          <w:color w:val="414042"/>
          <w:spacing w:val="-5"/>
        </w:rPr>
        <w:t xml:space="preserve"> </w:t>
      </w:r>
      <w:r w:rsidRPr="003A3B82">
        <w:rPr>
          <w:rFonts w:ascii="Cambria" w:hAnsi="Cambria"/>
          <w:color w:val="414042"/>
        </w:rPr>
        <w:t>may</w:t>
      </w:r>
      <w:r w:rsidRPr="003A3B82">
        <w:rPr>
          <w:rFonts w:ascii="Cambria" w:hAnsi="Cambria"/>
          <w:color w:val="414042"/>
          <w:spacing w:val="-4"/>
        </w:rPr>
        <w:t xml:space="preserve"> </w:t>
      </w:r>
      <w:r w:rsidRPr="003A3B82">
        <w:rPr>
          <w:rFonts w:ascii="Cambria" w:hAnsi="Cambria"/>
          <w:color w:val="414042"/>
        </w:rPr>
        <w:t>submit</w:t>
      </w:r>
      <w:r w:rsidRPr="003A3B82">
        <w:rPr>
          <w:rFonts w:ascii="Cambria" w:hAnsi="Cambria"/>
          <w:color w:val="414042"/>
          <w:spacing w:val="-5"/>
        </w:rPr>
        <w:t xml:space="preserve"> </w:t>
      </w:r>
      <w:r w:rsidR="00397876" w:rsidRPr="003A3B82">
        <w:rPr>
          <w:rFonts w:ascii="Cambria" w:hAnsi="Cambria"/>
          <w:color w:val="434E7E"/>
          <w:spacing w:val="-5"/>
        </w:rPr>
        <w:t xml:space="preserve">at least one </w:t>
      </w:r>
      <w:r w:rsidR="00397876" w:rsidRPr="003A3B82">
        <w:rPr>
          <w:rFonts w:ascii="Cambria" w:hAnsi="Cambria"/>
          <w:color w:val="414042"/>
          <w:spacing w:val="-5"/>
        </w:rPr>
        <w:t xml:space="preserve">of </w:t>
      </w:r>
      <w:r w:rsidRPr="003A3B82">
        <w:rPr>
          <w:rFonts w:ascii="Cambria" w:hAnsi="Cambria"/>
          <w:color w:val="414042"/>
        </w:rPr>
        <w:t>the</w:t>
      </w:r>
      <w:r w:rsidRPr="003A3B82">
        <w:rPr>
          <w:rFonts w:ascii="Cambria" w:hAnsi="Cambria"/>
          <w:color w:val="414042"/>
          <w:spacing w:val="-5"/>
        </w:rPr>
        <w:t xml:space="preserve"> </w:t>
      </w:r>
      <w:r w:rsidRPr="003A3B82">
        <w:rPr>
          <w:rFonts w:ascii="Cambria" w:hAnsi="Cambria"/>
          <w:color w:val="414042"/>
        </w:rPr>
        <w:t>following</w:t>
      </w:r>
      <w:r w:rsidRPr="003A3B82">
        <w:rPr>
          <w:rFonts w:ascii="Cambria" w:hAnsi="Cambria"/>
          <w:color w:val="414042"/>
          <w:spacing w:val="-6"/>
        </w:rPr>
        <w:t xml:space="preserve"> </w:t>
      </w:r>
      <w:r w:rsidRPr="003A3B82">
        <w:rPr>
          <w:rFonts w:ascii="Cambria" w:hAnsi="Cambria"/>
          <w:color w:val="414042"/>
        </w:rPr>
        <w:t>to</w:t>
      </w:r>
      <w:r w:rsidRPr="003A3B82">
        <w:rPr>
          <w:rFonts w:ascii="Cambria" w:hAnsi="Cambria"/>
          <w:color w:val="414042"/>
          <w:spacing w:val="-5"/>
        </w:rPr>
        <w:t xml:space="preserve"> </w:t>
      </w:r>
      <w:r w:rsidRPr="003A3B82">
        <w:rPr>
          <w:rFonts w:ascii="Cambria" w:hAnsi="Cambria"/>
          <w:color w:val="414042"/>
        </w:rPr>
        <w:t>IREM:</w:t>
      </w:r>
    </w:p>
    <w:p w14:paraId="581DC7D7" w14:textId="77777777" w:rsidR="00397876" w:rsidRPr="003A3B82" w:rsidRDefault="00397876" w:rsidP="00397876">
      <w:pPr>
        <w:pStyle w:val="BodyText"/>
        <w:numPr>
          <w:ilvl w:val="0"/>
          <w:numId w:val="5"/>
        </w:numPr>
        <w:spacing w:before="141"/>
        <w:rPr>
          <w:rFonts w:ascii="Cambria" w:hAnsi="Cambria"/>
          <w:color w:val="414042"/>
        </w:rPr>
      </w:pPr>
      <w:r w:rsidRPr="003A3B82">
        <w:rPr>
          <w:rFonts w:ascii="Cambria" w:hAnsi="Cambria"/>
          <w:color w:val="414042"/>
        </w:rPr>
        <w:t>Paragraph summarizing resident engagement</w:t>
      </w:r>
    </w:p>
    <w:p w14:paraId="5D150EB7" w14:textId="5D070B27" w:rsidR="00010012" w:rsidRPr="003A3B82" w:rsidRDefault="00397876" w:rsidP="00397876">
      <w:pPr>
        <w:pStyle w:val="BodyText"/>
        <w:numPr>
          <w:ilvl w:val="0"/>
          <w:numId w:val="5"/>
        </w:numPr>
        <w:spacing w:before="141"/>
        <w:rPr>
          <w:rFonts w:ascii="Cambria" w:hAnsi="Cambria"/>
          <w:color w:val="414042"/>
        </w:rPr>
      </w:pPr>
      <w:r w:rsidRPr="003A3B82">
        <w:rPr>
          <w:rFonts w:ascii="Cambria" w:hAnsi="Cambria"/>
          <w:color w:val="414042"/>
        </w:rPr>
        <w:t>Event promotion, announcement, registration page, or similar item</w:t>
      </w:r>
    </w:p>
    <w:sectPr w:rsidR="00010012" w:rsidRPr="003A3B82"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89960" w14:textId="77777777" w:rsidR="00DA1C61" w:rsidRDefault="00DA1C61" w:rsidP="005D4FFF">
      <w:r>
        <w:separator/>
      </w:r>
    </w:p>
  </w:endnote>
  <w:endnote w:type="continuationSeparator" w:id="0">
    <w:p w14:paraId="0C449B2D" w14:textId="77777777" w:rsidR="00DA1C61" w:rsidRDefault="00DA1C61"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3761A" w14:textId="77777777" w:rsidR="002738C7" w:rsidRPr="003A3B82" w:rsidRDefault="002738C7">
    <w:pPr>
      <w:pStyle w:val="Footer"/>
      <w:jc w:val="right"/>
      <w:rPr>
        <w:rFonts w:ascii="Cambria" w:hAnsi="Cambria"/>
        <w:color w:val="414042"/>
        <w:sz w:val="18"/>
        <w:szCs w:val="18"/>
      </w:rPr>
    </w:pPr>
    <w:r w:rsidRPr="003A3B82">
      <w:rPr>
        <w:rFonts w:ascii="Cambria" w:hAnsi="Cambria"/>
        <w:color w:val="414042"/>
        <w:sz w:val="18"/>
        <w:szCs w:val="18"/>
      </w:rPr>
      <w:fldChar w:fldCharType="begin"/>
    </w:r>
    <w:r w:rsidRPr="003A3B82">
      <w:rPr>
        <w:rFonts w:ascii="Cambria" w:hAnsi="Cambria"/>
        <w:color w:val="414042"/>
        <w:sz w:val="18"/>
        <w:szCs w:val="18"/>
      </w:rPr>
      <w:instrText xml:space="preserve"> PAGE   \* MERGEFORMAT </w:instrText>
    </w:r>
    <w:r w:rsidRPr="003A3B82">
      <w:rPr>
        <w:rFonts w:ascii="Cambria" w:hAnsi="Cambria"/>
        <w:color w:val="414042"/>
        <w:sz w:val="18"/>
        <w:szCs w:val="18"/>
      </w:rPr>
      <w:fldChar w:fldCharType="separate"/>
    </w:r>
    <w:r w:rsidRPr="003A3B82">
      <w:rPr>
        <w:rFonts w:ascii="Cambria" w:hAnsi="Cambria"/>
        <w:noProof/>
        <w:color w:val="414042"/>
        <w:sz w:val="18"/>
        <w:szCs w:val="18"/>
      </w:rPr>
      <w:t>2</w:t>
    </w:r>
    <w:r w:rsidRPr="003A3B82">
      <w:rPr>
        <w:rFonts w:ascii="Cambria" w:hAnsi="Cambria"/>
        <w:noProof/>
        <w:color w:val="414042"/>
        <w:sz w:val="18"/>
        <w:szCs w:val="18"/>
      </w:rPr>
      <w:fldChar w:fldCharType="end"/>
    </w:r>
  </w:p>
  <w:p w14:paraId="5476BE7A"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672A" w14:textId="77777777" w:rsidR="002738C7" w:rsidRPr="003A3B82" w:rsidRDefault="002738C7">
    <w:pPr>
      <w:pStyle w:val="Footer"/>
      <w:jc w:val="right"/>
      <w:rPr>
        <w:rFonts w:ascii="Cambria" w:hAnsi="Cambria"/>
        <w:color w:val="414042"/>
        <w:sz w:val="18"/>
        <w:szCs w:val="18"/>
      </w:rPr>
    </w:pPr>
    <w:r w:rsidRPr="003A3B82">
      <w:rPr>
        <w:rFonts w:ascii="Cambria" w:hAnsi="Cambria"/>
        <w:color w:val="414042"/>
        <w:sz w:val="18"/>
        <w:szCs w:val="18"/>
      </w:rPr>
      <w:fldChar w:fldCharType="begin"/>
    </w:r>
    <w:r w:rsidRPr="003A3B82">
      <w:rPr>
        <w:rFonts w:ascii="Cambria" w:hAnsi="Cambria"/>
        <w:color w:val="414042"/>
        <w:sz w:val="18"/>
        <w:szCs w:val="18"/>
      </w:rPr>
      <w:instrText xml:space="preserve"> PAGE   \* MERGEFORMAT </w:instrText>
    </w:r>
    <w:r w:rsidRPr="003A3B82">
      <w:rPr>
        <w:rFonts w:ascii="Cambria" w:hAnsi="Cambria"/>
        <w:color w:val="414042"/>
        <w:sz w:val="18"/>
        <w:szCs w:val="18"/>
      </w:rPr>
      <w:fldChar w:fldCharType="separate"/>
    </w:r>
    <w:r w:rsidRPr="003A3B82">
      <w:rPr>
        <w:rFonts w:ascii="Cambria" w:hAnsi="Cambria"/>
        <w:noProof/>
        <w:color w:val="414042"/>
        <w:sz w:val="18"/>
        <w:szCs w:val="18"/>
      </w:rPr>
      <w:t>2</w:t>
    </w:r>
    <w:r w:rsidRPr="003A3B82">
      <w:rPr>
        <w:rFonts w:ascii="Cambria" w:hAnsi="Cambria"/>
        <w:noProof/>
        <w:color w:val="414042"/>
        <w:sz w:val="18"/>
        <w:szCs w:val="18"/>
      </w:rPr>
      <w:fldChar w:fldCharType="end"/>
    </w:r>
  </w:p>
  <w:p w14:paraId="7182A3E0" w14:textId="539628C4" w:rsidR="004B3519" w:rsidRPr="003A3B82" w:rsidRDefault="00FE4D88">
    <w:pPr>
      <w:pStyle w:val="Footer"/>
      <w:rPr>
        <w:rFonts w:ascii="Cambria" w:hAnsi="Cambria"/>
        <w:color w:val="414042"/>
        <w:sz w:val="18"/>
        <w:szCs w:val="18"/>
      </w:rPr>
    </w:pPr>
    <w:r>
      <w:rPr>
        <w:rFonts w:ascii="Cambria" w:hAnsi="Cambria"/>
        <w:color w:val="414042"/>
        <w:sz w:val="18"/>
        <w:szCs w:val="18"/>
      </w:rPr>
      <w:t>v</w:t>
    </w:r>
    <w:r w:rsidR="002738C7" w:rsidRPr="003A3B82">
      <w:rPr>
        <w:rFonts w:ascii="Cambria" w:hAnsi="Cambria"/>
        <w:color w:val="414042"/>
        <w:sz w:val="18"/>
        <w:szCs w:val="18"/>
      </w:rPr>
      <w:t xml:space="preserve">2018.1 (updated </w:t>
    </w:r>
    <w:r>
      <w:rPr>
        <w:rFonts w:ascii="Cambria" w:hAnsi="Cambria"/>
        <w:color w:val="414042"/>
        <w:sz w:val="18"/>
        <w:szCs w:val="18"/>
      </w:rPr>
      <w:t>4</w:t>
    </w:r>
    <w:r w:rsidR="002738C7" w:rsidRPr="003A3B82">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7EA5" w14:textId="77777777" w:rsidR="00DA1C61" w:rsidRDefault="00DA1C61" w:rsidP="005D4FFF">
      <w:r>
        <w:separator/>
      </w:r>
    </w:p>
  </w:footnote>
  <w:footnote w:type="continuationSeparator" w:id="0">
    <w:p w14:paraId="70C8AF91" w14:textId="77777777" w:rsidR="00DA1C61" w:rsidRDefault="00DA1C61"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5914" w14:textId="77777777" w:rsidR="005D4FFF" w:rsidRDefault="005D4FFF">
    <w:pPr>
      <w:pStyle w:val="Header"/>
    </w:pPr>
  </w:p>
  <w:p w14:paraId="6E9435AB"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ED7F" w14:textId="4568C7C1" w:rsidR="005D4FFF" w:rsidRDefault="00B05E5A">
    <w:pPr>
      <w:pStyle w:val="Header"/>
    </w:pPr>
    <w:r>
      <w:rPr>
        <w:noProof/>
      </w:rPr>
      <w:drawing>
        <wp:anchor distT="0" distB="0" distL="114300" distR="114300" simplePos="0" relativeHeight="251657728" behindDoc="0" locked="0" layoutInCell="1" allowOverlap="1" wp14:anchorId="53E49361" wp14:editId="3D0A0B85">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37A97"/>
    <w:multiLevelType w:val="multilevel"/>
    <w:tmpl w:val="AEFEE78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4357515"/>
    <w:multiLevelType w:val="hybridMultilevel"/>
    <w:tmpl w:val="DE9A4B4A"/>
    <w:lvl w:ilvl="0" w:tplc="BEB6D482">
      <w:numFmt w:val="bullet"/>
      <w:lvlText w:val=""/>
      <w:lvlJc w:val="left"/>
      <w:pPr>
        <w:ind w:left="2158" w:hanging="360"/>
      </w:pPr>
      <w:rPr>
        <w:rFonts w:ascii="Wingdings" w:eastAsia="Wingdings" w:hAnsi="Wingdings" w:cs="Wingdings" w:hint="default"/>
        <w:color w:val="FFC000"/>
        <w:w w:val="99"/>
        <w:sz w:val="22"/>
        <w:szCs w:val="22"/>
      </w:rPr>
    </w:lvl>
    <w:lvl w:ilvl="1" w:tplc="F8603CAA">
      <w:numFmt w:val="bullet"/>
      <w:lvlText w:val="•"/>
      <w:lvlJc w:val="left"/>
      <w:pPr>
        <w:ind w:left="3168" w:hanging="360"/>
      </w:pPr>
      <w:rPr>
        <w:rFonts w:hint="default"/>
      </w:rPr>
    </w:lvl>
    <w:lvl w:ilvl="2" w:tplc="B3C2973C">
      <w:numFmt w:val="bullet"/>
      <w:lvlText w:val="•"/>
      <w:lvlJc w:val="left"/>
      <w:pPr>
        <w:ind w:left="4176" w:hanging="360"/>
      </w:pPr>
      <w:rPr>
        <w:rFonts w:hint="default"/>
      </w:rPr>
    </w:lvl>
    <w:lvl w:ilvl="3" w:tplc="5BF2E332">
      <w:numFmt w:val="bullet"/>
      <w:lvlText w:val="•"/>
      <w:lvlJc w:val="left"/>
      <w:pPr>
        <w:ind w:left="5184" w:hanging="360"/>
      </w:pPr>
      <w:rPr>
        <w:rFonts w:hint="default"/>
      </w:rPr>
    </w:lvl>
    <w:lvl w:ilvl="4" w:tplc="7D387500">
      <w:numFmt w:val="bullet"/>
      <w:lvlText w:val="•"/>
      <w:lvlJc w:val="left"/>
      <w:pPr>
        <w:ind w:left="6192" w:hanging="360"/>
      </w:pPr>
      <w:rPr>
        <w:rFonts w:hint="default"/>
      </w:rPr>
    </w:lvl>
    <w:lvl w:ilvl="5" w:tplc="20082880">
      <w:numFmt w:val="bullet"/>
      <w:lvlText w:val="•"/>
      <w:lvlJc w:val="left"/>
      <w:pPr>
        <w:ind w:left="7200" w:hanging="360"/>
      </w:pPr>
      <w:rPr>
        <w:rFonts w:hint="default"/>
      </w:rPr>
    </w:lvl>
    <w:lvl w:ilvl="6" w:tplc="FAE483CE">
      <w:numFmt w:val="bullet"/>
      <w:lvlText w:val="•"/>
      <w:lvlJc w:val="left"/>
      <w:pPr>
        <w:ind w:left="8208" w:hanging="360"/>
      </w:pPr>
      <w:rPr>
        <w:rFonts w:hint="default"/>
      </w:rPr>
    </w:lvl>
    <w:lvl w:ilvl="7" w:tplc="EB12C93C">
      <w:numFmt w:val="bullet"/>
      <w:lvlText w:val="•"/>
      <w:lvlJc w:val="left"/>
      <w:pPr>
        <w:ind w:left="9216" w:hanging="360"/>
      </w:pPr>
      <w:rPr>
        <w:rFonts w:hint="default"/>
      </w:rPr>
    </w:lvl>
    <w:lvl w:ilvl="8" w:tplc="A68CEF12">
      <w:numFmt w:val="bullet"/>
      <w:lvlText w:val="•"/>
      <w:lvlJc w:val="left"/>
      <w:pPr>
        <w:ind w:left="10224" w:hanging="360"/>
      </w:pPr>
      <w:rPr>
        <w:rFonts w:hint="default"/>
      </w:rPr>
    </w:lvl>
  </w:abstractNum>
  <w:abstractNum w:abstractNumId="2"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2"/>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E5A"/>
    <w:rsid w:val="00010012"/>
    <w:rsid w:val="00012736"/>
    <w:rsid w:val="000C6757"/>
    <w:rsid w:val="001307C9"/>
    <w:rsid w:val="001C42DA"/>
    <w:rsid w:val="002738C7"/>
    <w:rsid w:val="00277DB4"/>
    <w:rsid w:val="00397876"/>
    <w:rsid w:val="003A3B82"/>
    <w:rsid w:val="00467AD4"/>
    <w:rsid w:val="00476AC5"/>
    <w:rsid w:val="004B3519"/>
    <w:rsid w:val="0050005D"/>
    <w:rsid w:val="0057139B"/>
    <w:rsid w:val="005D4FFF"/>
    <w:rsid w:val="005E5EE1"/>
    <w:rsid w:val="005F69AE"/>
    <w:rsid w:val="006218DB"/>
    <w:rsid w:val="007024ED"/>
    <w:rsid w:val="008C3975"/>
    <w:rsid w:val="008F4D93"/>
    <w:rsid w:val="009742CA"/>
    <w:rsid w:val="00991AC9"/>
    <w:rsid w:val="00AA1BA9"/>
    <w:rsid w:val="00AB1C1F"/>
    <w:rsid w:val="00B05E5A"/>
    <w:rsid w:val="00DA1C61"/>
    <w:rsid w:val="00DB6635"/>
    <w:rsid w:val="00E25DF6"/>
    <w:rsid w:val="00E65FE5"/>
    <w:rsid w:val="00FE4D88"/>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93426"/>
  <w15:chartTrackingRefBased/>
  <w15:docId w15:val="{7D1352EC-98D7-4900-8136-155FF33B7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 .dot</Template>
  <TotalTime>6</TotalTime>
  <Pages>2</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5</cp:revision>
  <dcterms:created xsi:type="dcterms:W3CDTF">2021-02-24T21:34:00Z</dcterms:created>
  <dcterms:modified xsi:type="dcterms:W3CDTF">2021-08-10T22:55:00Z</dcterms:modified>
</cp:coreProperties>
</file>